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2C" w:rsidRPr="009079D0" w:rsidRDefault="009079D0" w:rsidP="009079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D0">
        <w:rPr>
          <w:rFonts w:ascii="Times New Roman" w:hAnsi="Times New Roman" w:cs="Times New Roman"/>
          <w:b/>
          <w:sz w:val="28"/>
          <w:szCs w:val="28"/>
        </w:rPr>
        <w:t>Перечень оборудования для пищеблока</w:t>
      </w:r>
    </w:p>
    <w:p w:rsidR="0085292C" w:rsidRDefault="0085292C" w:rsidP="008529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292C" w:rsidRPr="0085292C" w:rsidRDefault="0085292C" w:rsidP="00187C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92C">
        <w:rPr>
          <w:rFonts w:ascii="Times New Roman" w:hAnsi="Times New Roman" w:cs="Times New Roman"/>
          <w:sz w:val="28"/>
          <w:szCs w:val="28"/>
        </w:rPr>
        <w:t>С целью внедрения системы индустриальной организации питания в муниципальных общеобразовательных учреждениях Самарской области в соответствии с распоряжением Правительства Самарской области от 12.07.2011 № 205-р «Об утверждении Комплекса мер по модернизации в 2011 году общего образ</w:t>
      </w:r>
      <w:r w:rsidR="00187C3C">
        <w:rPr>
          <w:rFonts w:ascii="Times New Roman" w:hAnsi="Times New Roman" w:cs="Times New Roman"/>
          <w:sz w:val="28"/>
          <w:szCs w:val="28"/>
        </w:rPr>
        <w:t>ования Самарской области» в 2011</w:t>
      </w:r>
      <w:r w:rsidRPr="0085292C">
        <w:rPr>
          <w:rFonts w:ascii="Times New Roman" w:hAnsi="Times New Roman" w:cs="Times New Roman"/>
          <w:sz w:val="28"/>
          <w:szCs w:val="28"/>
        </w:rPr>
        <w:t xml:space="preserve"> году проведена модернизация школьного пищеблока. </w:t>
      </w:r>
      <w:r w:rsidR="00187C3C">
        <w:rPr>
          <w:rFonts w:ascii="Times New Roman" w:hAnsi="Times New Roman" w:cs="Times New Roman"/>
          <w:sz w:val="28"/>
          <w:szCs w:val="28"/>
        </w:rPr>
        <w:t xml:space="preserve">В </w:t>
      </w:r>
      <w:r w:rsidR="00187C3C" w:rsidRPr="00187C3C">
        <w:rPr>
          <w:rFonts w:ascii="Times New Roman" w:hAnsi="Times New Roman" w:cs="Times New Roman"/>
          <w:sz w:val="28"/>
          <w:szCs w:val="28"/>
        </w:rPr>
        <w:t>2014</w:t>
      </w:r>
      <w:r w:rsidR="00187C3C">
        <w:rPr>
          <w:rFonts w:ascii="Times New Roman" w:hAnsi="Times New Roman" w:cs="Times New Roman"/>
          <w:sz w:val="28"/>
          <w:szCs w:val="28"/>
        </w:rPr>
        <w:t xml:space="preserve"> году п</w:t>
      </w:r>
      <w:r w:rsidRPr="0085292C">
        <w:rPr>
          <w:rFonts w:ascii="Times New Roman" w:hAnsi="Times New Roman" w:cs="Times New Roman"/>
          <w:sz w:val="28"/>
          <w:szCs w:val="28"/>
        </w:rPr>
        <w:t xml:space="preserve">роизведен капитальный ремонт </w:t>
      </w:r>
      <w:r w:rsidR="00187C3C">
        <w:rPr>
          <w:rFonts w:ascii="Times New Roman" w:hAnsi="Times New Roman" w:cs="Times New Roman"/>
          <w:sz w:val="28"/>
          <w:szCs w:val="28"/>
        </w:rPr>
        <w:t xml:space="preserve">части помещений пищеблока. </w:t>
      </w:r>
    </w:p>
    <w:p w:rsidR="0085292C" w:rsidRPr="0085292C" w:rsidRDefault="0085292C" w:rsidP="00852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jc w:val="center"/>
        <w:tblCellSpacing w:w="0" w:type="dxa"/>
        <w:tblBorders>
          <w:top w:val="outset" w:sz="6" w:space="0" w:color="CBE7F5"/>
          <w:left w:val="outset" w:sz="6" w:space="0" w:color="CBE7F5"/>
          <w:bottom w:val="outset" w:sz="6" w:space="0" w:color="CBE7F5"/>
          <w:right w:val="outset" w:sz="6" w:space="0" w:color="CBE7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405"/>
        <w:gridCol w:w="741"/>
      </w:tblGrid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продукции в соответствии с техническим заданием, марка, модель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Кол-во, </w:t>
            </w:r>
            <w:proofErr w:type="spellStart"/>
            <w:r w:rsidRPr="0085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</w:t>
            </w:r>
            <w:proofErr w:type="spellEnd"/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Мармит первых блюд ITPMAMЭ-1-1100/700-01С3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Мармит вторых блюд «Лира-К» МЭП 2Б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9079D0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прилавок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охлаждаемый «</w:t>
            </w:r>
            <w:r w:rsidR="0085292C" w:rsidRPr="0085292C">
              <w:rPr>
                <w:rFonts w:ascii="Times New Roman" w:hAnsi="Times New Roman" w:cs="Times New Roman"/>
                <w:sz w:val="28"/>
                <w:szCs w:val="28"/>
              </w:rPr>
              <w:t>Лира-К»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92C" w:rsidRPr="0085292C">
              <w:rPr>
                <w:rFonts w:ascii="Times New Roman" w:hAnsi="Times New Roman" w:cs="Times New Roman"/>
                <w:sz w:val="28"/>
                <w:szCs w:val="28"/>
              </w:rPr>
              <w:t>(СО-0,054-о)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Модуль дополнительный нейтральный «Лира-К»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Модуль для приборов «Лира-К»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Тележка сервировочная ТОН-2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Диспенсер для заваривания напитков (кипятильник) КНЭ-50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9079D0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Мясорубка настольная CFSTROMIXM</w:t>
            </w:r>
            <w:r w:rsidR="0018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5292C" w:rsidRPr="0085292C">
              <w:rPr>
                <w:rFonts w:ascii="Times New Roman" w:hAnsi="Times New Roman" w:cs="Times New Roman"/>
                <w:sz w:val="28"/>
                <w:szCs w:val="28"/>
              </w:rPr>
              <w:t>-22B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proofErr w:type="gramStart"/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холодильный  POLAIR</w:t>
            </w:r>
            <w:proofErr w:type="gramEnd"/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 СМ 107-С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187C3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Retiqo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</w:t>
            </w:r>
            <w:r w:rsidR="0085292C" w:rsidRPr="0085292C">
              <w:rPr>
                <w:rFonts w:ascii="Times New Roman" w:hAnsi="Times New Roman" w:cs="Times New Roman"/>
                <w:sz w:val="28"/>
                <w:szCs w:val="28"/>
              </w:rPr>
              <w:t>611i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Стеллаж для посуды СКТСК-5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Протирочная машина МПО-1-01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Плита электрическая 4-х конфор</w:t>
            </w:r>
            <w:r w:rsidR="00187C3C"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ая ПЭП-0,48М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Ванна моечная двойная BMO-2\530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Ванна моечная 1-cекционная ВМО-1\630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 CPO-1000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Овощерезка ROBOT COUPE СL50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Картофелечистка МОК-300У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187C3C">
              <w:rPr>
                <w:rFonts w:ascii="Times New Roman" w:hAnsi="Times New Roman" w:cs="Times New Roman"/>
                <w:sz w:val="28"/>
                <w:szCs w:val="28"/>
              </w:rPr>
              <w:t>сы электронные напольные СА</w:t>
            </w:r>
            <w:r w:rsidR="0018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187C3C" w:rsidRPr="0018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</w:t>
            </w:r>
            <w:r w:rsidR="00187C3C" w:rsidRPr="0018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Водонагреватель проточный ВЭП-9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187C3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92C" w:rsidRPr="0085292C" w:rsidTr="0085292C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05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85292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C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741" w:type="dxa"/>
            <w:tcBorders>
              <w:top w:val="outset" w:sz="6" w:space="0" w:color="CBE7F5"/>
              <w:left w:val="outset" w:sz="6" w:space="0" w:color="CBE7F5"/>
              <w:bottom w:val="outset" w:sz="6" w:space="0" w:color="CBE7F5"/>
              <w:right w:val="outset" w:sz="6" w:space="0" w:color="CBE7F5"/>
            </w:tcBorders>
            <w:hideMark/>
          </w:tcPr>
          <w:p w:rsidR="0085292C" w:rsidRPr="0085292C" w:rsidRDefault="00187C3C" w:rsidP="00852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85292C" w:rsidRPr="0085292C" w:rsidRDefault="0085292C" w:rsidP="00852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5292C" w:rsidRPr="0085292C" w:rsidSect="0085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5DA5"/>
    <w:multiLevelType w:val="hybridMultilevel"/>
    <w:tmpl w:val="8C80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05D5"/>
    <w:multiLevelType w:val="hybridMultilevel"/>
    <w:tmpl w:val="FE34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00B0"/>
    <w:multiLevelType w:val="hybridMultilevel"/>
    <w:tmpl w:val="5F70CC88"/>
    <w:lvl w:ilvl="0" w:tplc="51D0F3F4">
      <w:numFmt w:val="bullet"/>
      <w:lvlText w:val="·"/>
      <w:lvlJc w:val="left"/>
      <w:pPr>
        <w:ind w:left="810" w:hanging="45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52D5D"/>
    <w:multiLevelType w:val="hybridMultilevel"/>
    <w:tmpl w:val="04B2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4B"/>
    <w:rsid w:val="001606DC"/>
    <w:rsid w:val="00187C3C"/>
    <w:rsid w:val="001F1EE3"/>
    <w:rsid w:val="003D2E51"/>
    <w:rsid w:val="0075314B"/>
    <w:rsid w:val="00826743"/>
    <w:rsid w:val="0085292C"/>
    <w:rsid w:val="009079D0"/>
    <w:rsid w:val="00B02DA2"/>
    <w:rsid w:val="00C82833"/>
    <w:rsid w:val="00E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6552-C042-4419-AAB7-A0AEBD16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14B"/>
    <w:pPr>
      <w:ind w:left="720"/>
      <w:contextualSpacing/>
    </w:pPr>
  </w:style>
  <w:style w:type="paragraph" w:styleId="a4">
    <w:name w:val="No Spacing"/>
    <w:uiPriority w:val="1"/>
    <w:qFormat/>
    <w:rsid w:val="003D2E5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D2E51"/>
    <w:rPr>
      <w:b/>
      <w:bCs/>
      <w:strike w:val="0"/>
      <w:dstrike w:val="0"/>
      <w:color w:val="063870"/>
      <w:u w:val="none"/>
      <w:effect w:val="none"/>
    </w:rPr>
  </w:style>
  <w:style w:type="character" w:styleId="a6">
    <w:name w:val="Strong"/>
    <w:basedOn w:val="a0"/>
    <w:uiPriority w:val="22"/>
    <w:qFormat/>
    <w:rsid w:val="003D2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21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785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05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917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50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dcterms:created xsi:type="dcterms:W3CDTF">2015-10-06T15:06:00Z</dcterms:created>
  <dcterms:modified xsi:type="dcterms:W3CDTF">2019-04-12T11:26:00Z</dcterms:modified>
</cp:coreProperties>
</file>